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05E2" w14:textId="77777777" w:rsidR="00211868" w:rsidRPr="00176F5E" w:rsidRDefault="00211868" w:rsidP="00211868">
      <w:pPr>
        <w:pStyle w:val="NoSpacing"/>
        <w:jc w:val="center"/>
        <w:rPr>
          <w:rFonts w:ascii="Century Gothic" w:hAnsi="Century Gothic" w:cs="Times New Roman"/>
          <w:b/>
          <w:sz w:val="24"/>
          <w:szCs w:val="28"/>
        </w:rPr>
      </w:pPr>
      <w:r w:rsidRPr="00176F5E">
        <w:rPr>
          <w:rFonts w:ascii="Century Gothic" w:hAnsi="Century Gothic" w:cs="Times New Roman"/>
          <w:b/>
          <w:sz w:val="24"/>
          <w:szCs w:val="28"/>
        </w:rPr>
        <w:t xml:space="preserve">CONSUMER AUTHORIZATION FOR DIRECT </w:t>
      </w:r>
      <w:r w:rsidR="00E95CCA" w:rsidRPr="00176F5E">
        <w:rPr>
          <w:rFonts w:ascii="Century Gothic" w:hAnsi="Century Gothic" w:cs="Times New Roman"/>
          <w:b/>
          <w:sz w:val="24"/>
          <w:szCs w:val="28"/>
        </w:rPr>
        <w:t>DEPOSIT</w:t>
      </w:r>
      <w:r w:rsidRPr="00176F5E">
        <w:rPr>
          <w:rFonts w:ascii="Century Gothic" w:hAnsi="Century Gothic" w:cs="Times New Roman"/>
          <w:b/>
          <w:sz w:val="24"/>
          <w:szCs w:val="28"/>
        </w:rPr>
        <w:t xml:space="preserve"> VIA ACH</w:t>
      </w:r>
    </w:p>
    <w:p w14:paraId="327258B0" w14:textId="77777777" w:rsidR="00211868" w:rsidRPr="00176F5E" w:rsidRDefault="00211868" w:rsidP="00211868">
      <w:pPr>
        <w:pStyle w:val="NoSpacing"/>
        <w:jc w:val="center"/>
        <w:rPr>
          <w:rFonts w:ascii="Century Gothic" w:hAnsi="Century Gothic" w:cs="Times New Roman"/>
          <w:b/>
          <w:sz w:val="24"/>
          <w:szCs w:val="28"/>
        </w:rPr>
      </w:pPr>
      <w:r w:rsidRPr="00176F5E">
        <w:rPr>
          <w:rFonts w:ascii="Century Gothic" w:hAnsi="Century Gothic" w:cs="Times New Roman"/>
          <w:b/>
          <w:sz w:val="24"/>
          <w:szCs w:val="28"/>
        </w:rPr>
        <w:t>(ACH CREDITS)</w:t>
      </w:r>
    </w:p>
    <w:p w14:paraId="67C12A82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 w:val="20"/>
        </w:rPr>
      </w:pPr>
    </w:p>
    <w:p w14:paraId="7888ABE4" w14:textId="0F9548DB" w:rsidR="00211868" w:rsidRPr="00F82A63" w:rsidRDefault="00211868" w:rsidP="00140E8C">
      <w:pPr>
        <w:pStyle w:val="NoSpacing"/>
        <w:jc w:val="both"/>
        <w:rPr>
          <w:rFonts w:ascii="Century Gothic" w:hAnsi="Century Gothic" w:cs="Times New Roman"/>
          <w:i/>
          <w:sz w:val="20"/>
        </w:rPr>
      </w:pPr>
      <w:r w:rsidRPr="00F82A63">
        <w:rPr>
          <w:rFonts w:ascii="Century Gothic" w:hAnsi="Century Gothic" w:cs="Times New Roman"/>
          <w:i/>
          <w:sz w:val="20"/>
        </w:rPr>
        <w:t>Direct Deposit via ACH is the deposit of funds to a consumer’s account</w:t>
      </w:r>
      <w:r w:rsidR="00DC7BDD" w:rsidRPr="00F82A63">
        <w:rPr>
          <w:rFonts w:ascii="Century Gothic" w:hAnsi="Century Gothic" w:cs="Times New Roman"/>
          <w:i/>
          <w:sz w:val="20"/>
        </w:rPr>
        <w:t xml:space="preserve"> </w:t>
      </w:r>
      <w:r w:rsidR="0064651B" w:rsidRPr="00F82A63">
        <w:rPr>
          <w:rFonts w:ascii="Century Gothic" w:hAnsi="Century Gothic" w:cs="Times New Roman"/>
          <w:i/>
          <w:sz w:val="20"/>
        </w:rPr>
        <w:t xml:space="preserve">for purposes </w:t>
      </w:r>
      <w:r w:rsidR="00DC7BDD" w:rsidRPr="00F82A63">
        <w:rPr>
          <w:rFonts w:ascii="Century Gothic" w:hAnsi="Century Gothic" w:cs="Times New Roman"/>
          <w:i/>
          <w:sz w:val="20"/>
        </w:rPr>
        <w:t xml:space="preserve">such as </w:t>
      </w:r>
      <w:r w:rsidRPr="00F82A63">
        <w:rPr>
          <w:rFonts w:ascii="Century Gothic" w:hAnsi="Century Gothic" w:cs="Times New Roman"/>
          <w:i/>
          <w:sz w:val="20"/>
        </w:rPr>
        <w:t>payroll, employee expense reimbursement, government benefits, tax and other refunds, annuities, and</w:t>
      </w:r>
      <w:r w:rsidR="00291351" w:rsidRPr="00F82A63">
        <w:rPr>
          <w:rFonts w:ascii="Century Gothic" w:hAnsi="Century Gothic" w:cs="Times New Roman"/>
          <w:i/>
          <w:sz w:val="20"/>
        </w:rPr>
        <w:t>/or</w:t>
      </w:r>
      <w:r w:rsidRPr="00F82A63">
        <w:rPr>
          <w:rFonts w:ascii="Century Gothic" w:hAnsi="Century Gothic" w:cs="Times New Roman"/>
          <w:i/>
          <w:sz w:val="20"/>
        </w:rPr>
        <w:t xml:space="preserve"> interest payments.</w:t>
      </w:r>
    </w:p>
    <w:p w14:paraId="2E3754E5" w14:textId="77777777" w:rsidR="00211868" w:rsidRPr="00176F5E" w:rsidRDefault="00211868" w:rsidP="00140E8C">
      <w:pPr>
        <w:pStyle w:val="NoSpacing"/>
        <w:jc w:val="both"/>
        <w:rPr>
          <w:rFonts w:ascii="Century Gothic" w:hAnsi="Century Gothic" w:cs="Times New Roman"/>
          <w:i/>
          <w:sz w:val="14"/>
          <w:szCs w:val="16"/>
        </w:rPr>
      </w:pPr>
    </w:p>
    <w:p w14:paraId="1BC0B3D4" w14:textId="5F242DC9" w:rsidR="00211868" w:rsidRPr="00176F5E" w:rsidRDefault="00DB3C4C" w:rsidP="00140E8C">
      <w:pPr>
        <w:pStyle w:val="NoSpacing"/>
        <w:jc w:val="both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b/>
          <w:szCs w:val="24"/>
        </w:rPr>
        <w:br/>
      </w:r>
      <w:r w:rsidR="00E16206" w:rsidRPr="00176F5E">
        <w:rPr>
          <w:rFonts w:ascii="Century Gothic" w:hAnsi="Century Gothic" w:cs="Times New Roman"/>
          <w:b/>
          <w:szCs w:val="24"/>
        </w:rPr>
        <w:t xml:space="preserve">Check one:  </w:t>
      </w:r>
      <w:r w:rsidR="00E16206" w:rsidRPr="00176F5E">
        <w:rPr>
          <w:rFonts w:ascii="Century Gothic" w:hAnsi="Century Gothic" w:cs="Times New Roman"/>
          <w:b/>
          <w:szCs w:val="24"/>
        </w:rPr>
        <w:tab/>
      </w:r>
      <w:r w:rsidR="00E16206" w:rsidRPr="00176F5E">
        <w:rPr>
          <w:rFonts w:ascii="Century Gothic" w:hAnsi="Century Gothic" w:cs="Times New Roman"/>
          <w:szCs w:val="24"/>
        </w:rPr>
        <w:t xml:space="preserve"> </w:t>
      </w:r>
      <w:sdt>
        <w:sdtPr>
          <w:rPr>
            <w:rFonts w:ascii="Century Gothic" w:hAnsi="Century Gothic" w:cs="Times New Roman"/>
            <w:szCs w:val="24"/>
          </w:rPr>
          <w:id w:val="-205382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CD" w:rsidRPr="00176F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16206" w:rsidRPr="00176F5E">
        <w:rPr>
          <w:rFonts w:ascii="Century Gothic" w:hAnsi="Century Gothic" w:cs="Times New Roman"/>
          <w:szCs w:val="24"/>
        </w:rPr>
        <w:t xml:space="preserve">      Begin Deposit</w:t>
      </w:r>
      <w:r w:rsidR="00E16206" w:rsidRPr="00176F5E">
        <w:rPr>
          <w:rFonts w:ascii="Century Gothic" w:hAnsi="Century Gothic" w:cs="Times New Roman"/>
          <w:szCs w:val="24"/>
        </w:rPr>
        <w:tab/>
      </w:r>
      <w:r w:rsidR="00E16206" w:rsidRPr="00176F5E">
        <w:rPr>
          <w:rFonts w:ascii="Century Gothic" w:hAnsi="Century Gothic" w:cs="Times New Roman"/>
          <w:szCs w:val="24"/>
        </w:rPr>
        <w:tab/>
      </w:r>
      <w:r w:rsidR="00E16206" w:rsidRPr="00176F5E">
        <w:rPr>
          <w:rFonts w:ascii="Century Gothic" w:hAnsi="Century Gothic" w:cs="Times New Roman"/>
          <w:szCs w:val="24"/>
        </w:rPr>
        <w:tab/>
        <w:t xml:space="preserve">   </w:t>
      </w:r>
      <w:sdt>
        <w:sdtPr>
          <w:rPr>
            <w:rFonts w:ascii="Century Gothic" w:hAnsi="Century Gothic" w:cs="Times New Roman"/>
            <w:szCs w:val="24"/>
          </w:rPr>
          <w:id w:val="-48709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CD" w:rsidRPr="00176F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16206" w:rsidRPr="00176F5E">
        <w:rPr>
          <w:rFonts w:ascii="Century Gothic" w:hAnsi="Century Gothic" w:cs="Times New Roman"/>
          <w:szCs w:val="24"/>
        </w:rPr>
        <w:t xml:space="preserve">      Change Information</w:t>
      </w:r>
    </w:p>
    <w:p w14:paraId="4ABF8F4D" w14:textId="77777777" w:rsidR="00E16206" w:rsidRPr="00176F5E" w:rsidRDefault="00E16206" w:rsidP="00140E8C">
      <w:pPr>
        <w:pStyle w:val="NoSpacing"/>
        <w:jc w:val="both"/>
        <w:rPr>
          <w:rFonts w:ascii="Century Gothic" w:hAnsi="Century Gothic" w:cs="Times New Roman"/>
          <w:sz w:val="14"/>
          <w:szCs w:val="16"/>
        </w:rPr>
      </w:pPr>
    </w:p>
    <w:p w14:paraId="31E95B29" w14:textId="3205DB8A" w:rsidR="00211868" w:rsidRPr="00176F5E" w:rsidRDefault="00DB3C4C" w:rsidP="00140E8C">
      <w:pPr>
        <w:pStyle w:val="NoSpacing"/>
        <w:jc w:val="both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br/>
      </w:r>
      <w:r w:rsidR="00211868" w:rsidRPr="00176F5E">
        <w:rPr>
          <w:rFonts w:ascii="Century Gothic" w:hAnsi="Century Gothic" w:cs="Times New Roman"/>
          <w:szCs w:val="24"/>
        </w:rPr>
        <w:t>I (we) hereby authorize ________________</w:t>
      </w:r>
      <w:r w:rsidR="00E95CCA" w:rsidRPr="00176F5E">
        <w:rPr>
          <w:rFonts w:ascii="Century Gothic" w:hAnsi="Century Gothic" w:cs="Times New Roman"/>
          <w:szCs w:val="24"/>
        </w:rPr>
        <w:t>____________</w:t>
      </w:r>
      <w:r w:rsidR="00211868" w:rsidRPr="00176F5E">
        <w:rPr>
          <w:rFonts w:ascii="Century Gothic" w:hAnsi="Century Gothic" w:cs="Times New Roman"/>
          <w:szCs w:val="24"/>
        </w:rPr>
        <w:t>___ (“COMPANY”) to electronically credit my (our) account and, if necessary, to electronically debit my (our) account to correct erroneous credits as follows:</w:t>
      </w:r>
    </w:p>
    <w:p w14:paraId="1C4543D9" w14:textId="77777777" w:rsidR="00211868" w:rsidRPr="00176F5E" w:rsidRDefault="00211868" w:rsidP="00140E8C">
      <w:pPr>
        <w:pStyle w:val="NoSpacing"/>
        <w:jc w:val="both"/>
        <w:rPr>
          <w:rFonts w:ascii="Century Gothic" w:hAnsi="Century Gothic" w:cs="Times New Roman"/>
          <w:szCs w:val="24"/>
        </w:rPr>
      </w:pPr>
    </w:p>
    <w:p w14:paraId="72F5B709" w14:textId="2449CCBF" w:rsidR="00F604E7" w:rsidRDefault="00000000" w:rsidP="00140E8C">
      <w:pPr>
        <w:pStyle w:val="NoSpacing"/>
        <w:jc w:val="both"/>
        <w:rPr>
          <w:rFonts w:ascii="Century Gothic" w:hAnsi="Century Gothic" w:cs="Times New Roman"/>
          <w:szCs w:val="24"/>
        </w:rPr>
      </w:pPr>
      <w:sdt>
        <w:sdtPr>
          <w:rPr>
            <w:rFonts w:ascii="Century Gothic" w:hAnsi="Century Gothic" w:cs="Times New Roman"/>
            <w:szCs w:val="24"/>
          </w:rPr>
          <w:id w:val="164685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CD" w:rsidRPr="00176F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1868" w:rsidRPr="00176F5E">
        <w:rPr>
          <w:rFonts w:ascii="Century Gothic" w:hAnsi="Century Gothic" w:cs="Times New Roman"/>
          <w:szCs w:val="24"/>
        </w:rPr>
        <w:t xml:space="preserve">   Checking Account   /   </w:t>
      </w:r>
      <w:sdt>
        <w:sdtPr>
          <w:rPr>
            <w:rFonts w:ascii="Century Gothic" w:hAnsi="Century Gothic" w:cs="Times New Roman"/>
            <w:szCs w:val="24"/>
          </w:rPr>
          <w:id w:val="70307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0CD" w:rsidRPr="00176F5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1868" w:rsidRPr="00176F5E">
        <w:rPr>
          <w:rFonts w:ascii="Century Gothic" w:hAnsi="Century Gothic" w:cs="Times New Roman"/>
          <w:szCs w:val="24"/>
        </w:rPr>
        <w:t xml:space="preserve">   Savings Account (select one) at the depository financial institution </w:t>
      </w:r>
      <w:r w:rsidR="009D04D4" w:rsidRPr="00176F5E">
        <w:rPr>
          <w:rFonts w:ascii="Century Gothic" w:hAnsi="Century Gothic" w:cs="Times New Roman"/>
          <w:szCs w:val="24"/>
        </w:rPr>
        <w:t>(“DEPOSITORY”)</w:t>
      </w:r>
      <w:r w:rsidR="009D04D4">
        <w:rPr>
          <w:rFonts w:ascii="Century Gothic" w:hAnsi="Century Gothic" w:cs="Times New Roman"/>
          <w:szCs w:val="24"/>
        </w:rPr>
        <w:t xml:space="preserve"> </w:t>
      </w:r>
      <w:r w:rsidR="00211868" w:rsidRPr="00176F5E">
        <w:rPr>
          <w:rFonts w:ascii="Century Gothic" w:hAnsi="Century Gothic" w:cs="Times New Roman"/>
          <w:szCs w:val="24"/>
        </w:rPr>
        <w:t xml:space="preserve">named below. </w:t>
      </w:r>
    </w:p>
    <w:p w14:paraId="2848996D" w14:textId="17ED13BC" w:rsidR="00211868" w:rsidRPr="00176F5E" w:rsidRDefault="00F604E7" w:rsidP="00140E8C">
      <w:pPr>
        <w:pStyle w:val="NoSpacing"/>
        <w:jc w:val="both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br/>
      </w:r>
      <w:r w:rsidR="00211868" w:rsidRPr="00176F5E">
        <w:rPr>
          <w:rFonts w:ascii="Century Gothic" w:hAnsi="Century Gothic" w:cs="Times New Roman"/>
          <w:szCs w:val="24"/>
        </w:rPr>
        <w:t>I (we) agree that ACH transactions I (we) authorize comply with</w:t>
      </w:r>
      <w:r w:rsidR="00E50FDF" w:rsidRPr="00176F5E">
        <w:rPr>
          <w:rFonts w:ascii="Century Gothic" w:hAnsi="Century Gothic" w:cs="Times New Roman"/>
          <w:szCs w:val="24"/>
        </w:rPr>
        <w:t xml:space="preserve"> the laws of the United States and</w:t>
      </w:r>
      <w:r w:rsidR="00211868" w:rsidRPr="00176F5E">
        <w:rPr>
          <w:rFonts w:ascii="Century Gothic" w:hAnsi="Century Gothic" w:cs="Times New Roman"/>
          <w:szCs w:val="24"/>
        </w:rPr>
        <w:t xml:space="preserve"> all applicable law. </w:t>
      </w:r>
    </w:p>
    <w:p w14:paraId="0432A9EB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26AD3C24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5EE90B84" w14:textId="46BECCC9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>Depository Name:  _________________________________</w:t>
      </w:r>
      <w:r w:rsidR="00E95CCA" w:rsidRPr="00176F5E">
        <w:rPr>
          <w:rFonts w:ascii="Century Gothic" w:hAnsi="Century Gothic" w:cs="Times New Roman"/>
          <w:szCs w:val="24"/>
        </w:rPr>
        <w:t>_____________________________</w:t>
      </w:r>
      <w:r w:rsidR="00FD23AB">
        <w:rPr>
          <w:rFonts w:ascii="Century Gothic" w:hAnsi="Century Gothic" w:cs="Times New Roman"/>
          <w:szCs w:val="24"/>
        </w:rPr>
        <w:t>___</w:t>
      </w:r>
    </w:p>
    <w:p w14:paraId="2D6BAA03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1665ED84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>Routing Number:  _____________________   Account Number:  _________________________</w:t>
      </w:r>
    </w:p>
    <w:p w14:paraId="5F558BCF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6FE18081" w14:textId="14A7DBF3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>Name(s)</w:t>
      </w:r>
      <w:r w:rsidR="00CA0898" w:rsidRPr="00176F5E">
        <w:rPr>
          <w:rFonts w:ascii="Century Gothic" w:hAnsi="Century Gothic" w:cs="Times New Roman"/>
          <w:szCs w:val="24"/>
        </w:rPr>
        <w:t xml:space="preserve"> as it appears</w:t>
      </w:r>
      <w:r w:rsidRPr="00176F5E">
        <w:rPr>
          <w:rFonts w:ascii="Century Gothic" w:hAnsi="Century Gothic" w:cs="Times New Roman"/>
          <w:szCs w:val="24"/>
        </w:rPr>
        <w:t xml:space="preserve"> on the Account: </w:t>
      </w:r>
      <w:r w:rsidR="00185C26">
        <w:rPr>
          <w:rFonts w:ascii="Century Gothic" w:hAnsi="Century Gothic" w:cs="Times New Roman"/>
          <w:szCs w:val="24"/>
        </w:rPr>
        <w:t>_</w:t>
      </w:r>
      <w:r w:rsidRPr="00176F5E">
        <w:rPr>
          <w:rFonts w:ascii="Century Gothic" w:hAnsi="Century Gothic" w:cs="Times New Roman"/>
          <w:szCs w:val="24"/>
        </w:rPr>
        <w:t>_____________________________________________</w:t>
      </w:r>
    </w:p>
    <w:p w14:paraId="390BBBD1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12310A95" w14:textId="7841A5F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>Amount of credit(s)</w:t>
      </w:r>
      <w:r w:rsidR="004542E9">
        <w:rPr>
          <w:rFonts w:ascii="Century Gothic" w:hAnsi="Century Gothic" w:cs="Times New Roman"/>
          <w:szCs w:val="24"/>
        </w:rPr>
        <w:t xml:space="preserve"> or method of determining amount of credit(s)</w:t>
      </w:r>
      <w:r w:rsidRPr="00176F5E">
        <w:rPr>
          <w:rFonts w:ascii="Century Gothic" w:hAnsi="Century Gothic" w:cs="Times New Roman"/>
          <w:szCs w:val="24"/>
        </w:rPr>
        <w:t xml:space="preserve">:  </w:t>
      </w:r>
      <w:r w:rsidR="00185C26">
        <w:rPr>
          <w:rFonts w:ascii="Century Gothic" w:hAnsi="Century Gothic" w:cs="Times New Roman"/>
          <w:szCs w:val="24"/>
        </w:rPr>
        <w:t>_</w:t>
      </w:r>
      <w:r w:rsidRPr="00176F5E">
        <w:rPr>
          <w:rFonts w:ascii="Century Gothic" w:hAnsi="Century Gothic" w:cs="Times New Roman"/>
          <w:szCs w:val="24"/>
        </w:rPr>
        <w:t>___________________</w:t>
      </w:r>
    </w:p>
    <w:p w14:paraId="7E6FBECE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1FF7EC62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>Date(s) and/or frequency of credit(s): _______________________________________________</w:t>
      </w:r>
    </w:p>
    <w:p w14:paraId="053435B6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3EFD2CE2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11AFA28F" w14:textId="35D2CCF9" w:rsidR="00211868" w:rsidRPr="00176F5E" w:rsidRDefault="00211868" w:rsidP="00140E8C">
      <w:pPr>
        <w:pStyle w:val="NoSpacing"/>
        <w:jc w:val="both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 xml:space="preserve">I (we) understand that this authorization will remain in full force and effect until I (we) notify COMPANY </w:t>
      </w:r>
      <w:r w:rsidR="00CF7E06" w:rsidRPr="00F82A63">
        <w:rPr>
          <w:rFonts w:ascii="Century Gothic" w:hAnsi="Century Gothic" w:cs="Times New Roman"/>
          <w:szCs w:val="24"/>
          <w:highlight w:val="yellow"/>
        </w:rPr>
        <w:t>[</w:t>
      </w:r>
      <w:r w:rsidRPr="00176F5E">
        <w:rPr>
          <w:rFonts w:ascii="Century Gothic" w:hAnsi="Century Gothic" w:cs="Times New Roman"/>
          <w:szCs w:val="24"/>
          <w:highlight w:val="yellow"/>
        </w:rPr>
        <w:t xml:space="preserve">insert manner of revocation, </w:t>
      </w:r>
      <w:r w:rsidR="00CF7D0B">
        <w:rPr>
          <w:rFonts w:ascii="Century Gothic" w:hAnsi="Century Gothic" w:cs="Times New Roman"/>
          <w:szCs w:val="24"/>
          <w:highlight w:val="yellow"/>
        </w:rPr>
        <w:t>e.g.</w:t>
      </w:r>
      <w:r w:rsidRPr="00176F5E">
        <w:rPr>
          <w:rFonts w:ascii="Century Gothic" w:hAnsi="Century Gothic" w:cs="Times New Roman"/>
          <w:szCs w:val="24"/>
          <w:highlight w:val="yellow"/>
        </w:rPr>
        <w:t>, in writing, by phone, location, address, etc.</w:t>
      </w:r>
      <w:r w:rsidR="00CF7E06" w:rsidRPr="00F82A63">
        <w:rPr>
          <w:rFonts w:ascii="Century Gothic" w:hAnsi="Century Gothic" w:cs="Times New Roman"/>
          <w:szCs w:val="24"/>
          <w:highlight w:val="yellow"/>
        </w:rPr>
        <w:t>]</w:t>
      </w:r>
      <w:r w:rsidRPr="00176F5E">
        <w:rPr>
          <w:rFonts w:ascii="Century Gothic" w:hAnsi="Century Gothic" w:cs="Times New Roman"/>
          <w:szCs w:val="24"/>
        </w:rPr>
        <w:t xml:space="preserve"> that I (we) wish to revoke this authorization. I (we) understand that COMPANY requires at least </w:t>
      </w:r>
      <w:r w:rsidRPr="00176F5E">
        <w:rPr>
          <w:rFonts w:ascii="Century Gothic" w:hAnsi="Century Gothic" w:cs="Times New Roman"/>
          <w:szCs w:val="24"/>
          <w:highlight w:val="yellow"/>
        </w:rPr>
        <w:t>X days/weeks</w:t>
      </w:r>
      <w:r w:rsidRPr="00176F5E">
        <w:rPr>
          <w:rFonts w:ascii="Century Gothic" w:hAnsi="Century Gothic" w:cs="Times New Roman"/>
          <w:szCs w:val="24"/>
        </w:rPr>
        <w:t xml:space="preserve"> prior notice </w:t>
      </w:r>
      <w:proofErr w:type="gramStart"/>
      <w:r w:rsidRPr="00176F5E">
        <w:rPr>
          <w:rFonts w:ascii="Century Gothic" w:hAnsi="Century Gothic" w:cs="Times New Roman"/>
          <w:szCs w:val="24"/>
        </w:rPr>
        <w:t>in order to</w:t>
      </w:r>
      <w:proofErr w:type="gramEnd"/>
      <w:r w:rsidRPr="00176F5E">
        <w:rPr>
          <w:rFonts w:ascii="Century Gothic" w:hAnsi="Century Gothic" w:cs="Times New Roman"/>
          <w:szCs w:val="24"/>
        </w:rPr>
        <w:t xml:space="preserve"> cancel this authorization.</w:t>
      </w:r>
    </w:p>
    <w:p w14:paraId="19FC143B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76A0CB76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11AA5845" w14:textId="290D32FA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>Name(s): _____________________________________________________________________</w:t>
      </w:r>
      <w:r w:rsidR="00FD23AB">
        <w:rPr>
          <w:rFonts w:ascii="Century Gothic" w:hAnsi="Century Gothic" w:cs="Times New Roman"/>
          <w:szCs w:val="24"/>
        </w:rPr>
        <w:t>___</w:t>
      </w:r>
    </w:p>
    <w:p w14:paraId="4F08FFD8" w14:textId="77777777" w:rsidR="00211868" w:rsidRPr="00176F5E" w:rsidRDefault="00211868" w:rsidP="00211868">
      <w:pPr>
        <w:pStyle w:val="NoSpacing"/>
        <w:jc w:val="center"/>
        <w:rPr>
          <w:rFonts w:ascii="Century Gothic" w:hAnsi="Century Gothic" w:cs="Times New Roman"/>
          <w:i/>
          <w:sz w:val="18"/>
          <w:szCs w:val="20"/>
        </w:rPr>
      </w:pPr>
      <w:r w:rsidRPr="00176F5E">
        <w:rPr>
          <w:rFonts w:ascii="Century Gothic" w:hAnsi="Century Gothic" w:cs="Times New Roman"/>
          <w:i/>
          <w:sz w:val="18"/>
          <w:szCs w:val="20"/>
        </w:rPr>
        <w:t>(Please Print)</w:t>
      </w:r>
    </w:p>
    <w:p w14:paraId="274BE4D3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</w:p>
    <w:p w14:paraId="259646F3" w14:textId="77777777" w:rsidR="00211868" w:rsidRPr="00176F5E" w:rsidRDefault="00211868" w:rsidP="00211868">
      <w:pPr>
        <w:pStyle w:val="NoSpacing"/>
        <w:rPr>
          <w:rFonts w:ascii="Century Gothic" w:hAnsi="Century Gothic" w:cs="Times New Roman"/>
          <w:szCs w:val="24"/>
        </w:rPr>
      </w:pPr>
      <w:r w:rsidRPr="00176F5E">
        <w:rPr>
          <w:rFonts w:ascii="Century Gothic" w:hAnsi="Century Gothic" w:cs="Times New Roman"/>
          <w:szCs w:val="24"/>
        </w:rPr>
        <w:t>Date: ____________   Signature(s): ________________________   _______________________</w:t>
      </w:r>
    </w:p>
    <w:p w14:paraId="112C9905" w14:textId="22BB47D1" w:rsidR="00211868" w:rsidRPr="00176F5E" w:rsidRDefault="00185C26" w:rsidP="00211868">
      <w:pPr>
        <w:pStyle w:val="NoSpacing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br/>
      </w:r>
    </w:p>
    <w:p w14:paraId="7DA9FB0E" w14:textId="0891F1F4" w:rsidR="00211868" w:rsidRPr="00176F5E" w:rsidRDefault="00211868" w:rsidP="009A0DDE">
      <w:pPr>
        <w:widowControl w:val="0"/>
        <w:tabs>
          <w:tab w:val="right" w:leader="dot" w:pos="-460"/>
        </w:tabs>
        <w:jc w:val="center"/>
        <w:rPr>
          <w:rFonts w:ascii="Century Gothic" w:hAnsi="Century Gothic" w:cs="Times New Roman"/>
          <w:bCs/>
          <w:i/>
          <w:sz w:val="18"/>
          <w:szCs w:val="20"/>
        </w:rPr>
      </w:pPr>
    </w:p>
    <w:sectPr w:rsidR="00211868" w:rsidRPr="00176F5E" w:rsidSect="00A74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DC75" w14:textId="77777777" w:rsidR="0095428B" w:rsidRDefault="0095428B" w:rsidP="009F07D2">
      <w:pPr>
        <w:spacing w:after="0" w:line="240" w:lineRule="auto"/>
      </w:pPr>
      <w:r>
        <w:separator/>
      </w:r>
    </w:p>
  </w:endnote>
  <w:endnote w:type="continuationSeparator" w:id="0">
    <w:p w14:paraId="644B4430" w14:textId="77777777" w:rsidR="0095428B" w:rsidRDefault="0095428B" w:rsidP="009F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E311" w14:textId="77777777" w:rsidR="009B126E" w:rsidRDefault="009B1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6614" w14:textId="09586914" w:rsidR="00436D8E" w:rsidRPr="00F82A63" w:rsidRDefault="00436D8E" w:rsidP="00436D8E">
    <w:pPr>
      <w:rPr>
        <w:i/>
        <w:iCs/>
        <w:highlight w:val="yellow"/>
      </w:rPr>
    </w:pPr>
    <w:r w:rsidRPr="00F82A63">
      <w:rPr>
        <w:i/>
        <w:iCs/>
        <w:sz w:val="16"/>
        <w:szCs w:val="16"/>
      </w:rPr>
      <w:t xml:space="preserve">* This sample is </w:t>
    </w:r>
    <w:r w:rsidR="00426CFE" w:rsidRPr="00F82A63">
      <w:rPr>
        <w:i/>
        <w:iCs/>
        <w:sz w:val="16"/>
        <w:szCs w:val="16"/>
      </w:rPr>
      <w:t xml:space="preserve">adapted </w:t>
    </w:r>
    <w:r w:rsidRPr="00F82A63">
      <w:rPr>
        <w:i/>
        <w:iCs/>
        <w:sz w:val="16"/>
        <w:szCs w:val="16"/>
      </w:rPr>
      <w:t xml:space="preserve">from the </w:t>
    </w:r>
    <w:r w:rsidRPr="00426CFE">
      <w:rPr>
        <w:i/>
        <w:iCs/>
        <w:sz w:val="16"/>
        <w:szCs w:val="16"/>
      </w:rPr>
      <w:t xml:space="preserve">Nacha Operating Rules and Guidelines </w:t>
    </w:r>
    <w:r w:rsidRPr="00F82A63">
      <w:rPr>
        <w:i/>
        <w:iCs/>
        <w:sz w:val="16"/>
        <w:szCs w:val="16"/>
      </w:rPr>
      <w:t>Appendix F Sample Authorization for Direct Deposit via ACH</w:t>
    </w:r>
  </w:p>
  <w:p w14:paraId="451C0FA4" w14:textId="73B25E28" w:rsidR="009F07D2" w:rsidRDefault="00F604E7" w:rsidP="0033179D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202</w:t>
    </w:r>
    <w:r w:rsidR="00012B9B">
      <w:rPr>
        <w:rFonts w:ascii="Times New Roman" w:hAnsi="Times New Roman" w:cs="Times New Roman"/>
        <w:sz w:val="16"/>
        <w:szCs w:val="16"/>
      </w:rPr>
      <w:t>5</w:t>
    </w:r>
  </w:p>
  <w:p w14:paraId="6090E283" w14:textId="77777777" w:rsidR="00436D8E" w:rsidRPr="0033179D" w:rsidRDefault="00436D8E" w:rsidP="0033179D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2D2A" w14:textId="77777777" w:rsidR="009B126E" w:rsidRDefault="009B1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4CBF" w14:textId="77777777" w:rsidR="0095428B" w:rsidRDefault="0095428B" w:rsidP="009F07D2">
      <w:pPr>
        <w:spacing w:after="0" w:line="240" w:lineRule="auto"/>
      </w:pPr>
      <w:r>
        <w:separator/>
      </w:r>
    </w:p>
  </w:footnote>
  <w:footnote w:type="continuationSeparator" w:id="0">
    <w:p w14:paraId="52691B4C" w14:textId="77777777" w:rsidR="0095428B" w:rsidRDefault="0095428B" w:rsidP="009F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31F8" w14:textId="77777777" w:rsidR="009B126E" w:rsidRDefault="009B1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75DB" w14:textId="77777777" w:rsidR="009B126E" w:rsidRDefault="009B1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84BE" w14:textId="77777777" w:rsidR="009B126E" w:rsidRDefault="009B1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68"/>
    <w:rsid w:val="00012B9B"/>
    <w:rsid w:val="00105293"/>
    <w:rsid w:val="00105E49"/>
    <w:rsid w:val="00106286"/>
    <w:rsid w:val="00140E8C"/>
    <w:rsid w:val="00176F5E"/>
    <w:rsid w:val="00185C26"/>
    <w:rsid w:val="001A0649"/>
    <w:rsid w:val="00211868"/>
    <w:rsid w:val="002513C9"/>
    <w:rsid w:val="002605A3"/>
    <w:rsid w:val="00273D8F"/>
    <w:rsid w:val="0027436C"/>
    <w:rsid w:val="00291351"/>
    <w:rsid w:val="003175C6"/>
    <w:rsid w:val="0033179D"/>
    <w:rsid w:val="003440C9"/>
    <w:rsid w:val="003675AA"/>
    <w:rsid w:val="00426CFE"/>
    <w:rsid w:val="00436D8E"/>
    <w:rsid w:val="004542E9"/>
    <w:rsid w:val="00576205"/>
    <w:rsid w:val="00590CC1"/>
    <w:rsid w:val="005A0DE3"/>
    <w:rsid w:val="00621B97"/>
    <w:rsid w:val="0064651B"/>
    <w:rsid w:val="00700C33"/>
    <w:rsid w:val="007479D9"/>
    <w:rsid w:val="00774A52"/>
    <w:rsid w:val="00775EFF"/>
    <w:rsid w:val="007B70CD"/>
    <w:rsid w:val="007F6419"/>
    <w:rsid w:val="00801849"/>
    <w:rsid w:val="0080464E"/>
    <w:rsid w:val="008214A9"/>
    <w:rsid w:val="008271AE"/>
    <w:rsid w:val="00870556"/>
    <w:rsid w:val="008A3FBF"/>
    <w:rsid w:val="008A48B8"/>
    <w:rsid w:val="008F146F"/>
    <w:rsid w:val="00914B1C"/>
    <w:rsid w:val="0092066D"/>
    <w:rsid w:val="0095428B"/>
    <w:rsid w:val="00985CE0"/>
    <w:rsid w:val="009A0DDE"/>
    <w:rsid w:val="009B126E"/>
    <w:rsid w:val="009D04D4"/>
    <w:rsid w:val="009F07D2"/>
    <w:rsid w:val="00A43973"/>
    <w:rsid w:val="00A74529"/>
    <w:rsid w:val="00A8378A"/>
    <w:rsid w:val="00A97169"/>
    <w:rsid w:val="00AD545B"/>
    <w:rsid w:val="00AD7E5F"/>
    <w:rsid w:val="00AF2330"/>
    <w:rsid w:val="00B07988"/>
    <w:rsid w:val="00B30BA1"/>
    <w:rsid w:val="00B95E67"/>
    <w:rsid w:val="00C07C0E"/>
    <w:rsid w:val="00C14CC1"/>
    <w:rsid w:val="00C71893"/>
    <w:rsid w:val="00C93C93"/>
    <w:rsid w:val="00CA0898"/>
    <w:rsid w:val="00CA43B9"/>
    <w:rsid w:val="00CF7D0B"/>
    <w:rsid w:val="00CF7E06"/>
    <w:rsid w:val="00D031F9"/>
    <w:rsid w:val="00DA3774"/>
    <w:rsid w:val="00DB3C4C"/>
    <w:rsid w:val="00DC7BDD"/>
    <w:rsid w:val="00E16206"/>
    <w:rsid w:val="00E50FDF"/>
    <w:rsid w:val="00E85C20"/>
    <w:rsid w:val="00E95CCA"/>
    <w:rsid w:val="00EA3162"/>
    <w:rsid w:val="00EB2BA3"/>
    <w:rsid w:val="00EB6DEC"/>
    <w:rsid w:val="00EC1D54"/>
    <w:rsid w:val="00ED20CD"/>
    <w:rsid w:val="00ED67D1"/>
    <w:rsid w:val="00F257E0"/>
    <w:rsid w:val="00F604E7"/>
    <w:rsid w:val="00F82A63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E2163"/>
  <w15:docId w15:val="{E4442E34-F77B-4854-BFDD-BD37D4BE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8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7D2"/>
  </w:style>
  <w:style w:type="paragraph" w:styleId="Footer">
    <w:name w:val="footer"/>
    <w:basedOn w:val="Normal"/>
    <w:link w:val="FooterChar"/>
    <w:uiPriority w:val="99"/>
    <w:unhideWhenUsed/>
    <w:rsid w:val="009F0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D2"/>
  </w:style>
  <w:style w:type="paragraph" w:styleId="BalloonText">
    <w:name w:val="Balloon Text"/>
    <w:basedOn w:val="Normal"/>
    <w:link w:val="BalloonTextChar"/>
    <w:uiPriority w:val="99"/>
    <w:semiHidden/>
    <w:unhideWhenUsed/>
    <w:rsid w:val="00DC7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3D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3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D86269C0CC848B06832F6F122D6AE" ma:contentTypeVersion="11" ma:contentTypeDescription="Create a new document." ma:contentTypeScope="" ma:versionID="6f3f3595e5af4d4f3cffb0193ee3aaef">
  <xsd:schema xmlns:xsd="http://www.w3.org/2001/XMLSchema" xmlns:xs="http://www.w3.org/2001/XMLSchema" xmlns:p="http://schemas.microsoft.com/office/2006/metadata/properties" xmlns:ns2="99f50c2b-7345-4dc7-af2c-2fd87fc40ae0" xmlns:ns3="45c5ae26-1ba9-4c86-a1ff-672ce0bc4cf0" targetNamespace="http://schemas.microsoft.com/office/2006/metadata/properties" ma:root="true" ma:fieldsID="993657dae05158a4a9fd91b6272b1c69" ns2:_="" ns3:_="">
    <xsd:import namespace="99f50c2b-7345-4dc7-af2c-2fd87fc40ae0"/>
    <xsd:import namespace="45c5ae26-1ba9-4c86-a1ff-672ce0bc4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50c2b-7345-4dc7-af2c-2fd87fc40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78ee77b-8971-4b47-9ebf-1684a78d7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5ae26-1ba9-4c86-a1ff-672ce0bc4c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ef6d61-706b-4ac7-8e1b-582e7421ca3f}" ma:internalName="TaxCatchAll" ma:showField="CatchAllData" ma:web="45c5ae26-1ba9-4c86-a1ff-672ce0bc4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50c2b-7345-4dc7-af2c-2fd87fc40ae0">
      <Terms xmlns="http://schemas.microsoft.com/office/infopath/2007/PartnerControls"/>
    </lcf76f155ced4ddcb4097134ff3c332f>
    <TaxCatchAll xmlns="45c5ae26-1ba9-4c86-a1ff-672ce0bc4cf0" xsi:nil="true"/>
  </documentManagement>
</p:properties>
</file>

<file path=customXml/itemProps1.xml><?xml version="1.0" encoding="utf-8"?>
<ds:datastoreItem xmlns:ds="http://schemas.openxmlformats.org/officeDocument/2006/customXml" ds:itemID="{9C4C3E67-C57D-45F7-A0A8-4C46147C3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5EADD-C390-4343-BF3F-81E87146F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50c2b-7345-4dc7-af2c-2fd87fc40ae0"/>
    <ds:schemaRef ds:uri="45c5ae26-1ba9-4c86-a1ff-672ce0bc4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5CB02-B32F-4766-A73E-0DB47C19E5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8B1EA-B337-4B78-9A1A-1FC9AF0B82C5}">
  <ds:schemaRefs>
    <ds:schemaRef ds:uri="http://schemas.microsoft.com/office/2006/metadata/properties"/>
    <ds:schemaRef ds:uri="http://schemas.microsoft.com/office/infopath/2007/PartnerControls"/>
    <ds:schemaRef ds:uri="99f50c2b-7345-4dc7-af2c-2fd87fc40ae0"/>
    <ds:schemaRef ds:uri="45c5ae26-1ba9-4c86-a1ff-672ce0bc4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Wasmund</dc:creator>
  <cp:lastModifiedBy>Jamie Berg</cp:lastModifiedBy>
  <cp:revision>4</cp:revision>
  <dcterms:created xsi:type="dcterms:W3CDTF">2025-01-17T20:04:00Z</dcterms:created>
  <dcterms:modified xsi:type="dcterms:W3CDTF">2025-11-21T14:55:00Z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0x0101006F8D86269C0CC848B06832F6F122D6AE</vt:lpwstr>
  </property>
  <property fmtid="{D5CDD505-2E9C-101B-9397-08002B2CF9AE}" pid="3" name="Order">
    <vt:r8>232800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